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00000">
            <w:pPr>
              <w:rPr>
                <w:rFonts w:cs="Calibri"/>
                <w:sz w:val="4"/>
              </w:rPr>
            </w:pPr>
          </w:p>
        </w:tc>
        <w:tc>
          <w:tcPr>
            <w:tcW w:w="2561" w:type="dxa"/>
            <w:tcBorders>
              <w:top w:val="nil"/>
              <w:left w:val="nil"/>
              <w:bottom w:val="single" w:sz="12" w:space="0" w:color="FF0000"/>
              <w:right w:val="nil"/>
            </w:tcBorders>
          </w:tcPr>
          <w:p w14:paraId="3511E3A9" w14:textId="77777777" w:rsidR="002859A7" w:rsidRDefault="00000000">
            <w:pPr>
              <w:rPr>
                <w:rFonts w:cs="Calibri"/>
                <w:sz w:val="10"/>
              </w:rPr>
            </w:pPr>
          </w:p>
        </w:tc>
      </w:tr>
    </w:tbl>
    <w:p w14:paraId="5BC38BD1" w14:textId="77777777" w:rsidR="002859A7"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sdt>
          <w:sdtPr>
            <w:rPr>
              <w:rFonts w:ascii="Tahoma" w:eastAsia="Cambria" w:hAnsi="Tahoma" w:cs="Tahoma"/>
              <w:sz w:val="16"/>
              <w:szCs w:val="16"/>
            </w:rPr>
            <w:id w:val="106710984"/>
            <w:placeholder>
              <w:docPart w:val="E7E7E927A2094AC39DDC6A932D4AA851"/>
            </w:placeholder>
          </w:sdtPr>
          <w:sdtContent>
            <w:tc>
              <w:tcPr>
                <w:tcW w:w="2394" w:type="pct"/>
                <w:shd w:val="clear" w:color="auto" w:fill="auto"/>
              </w:tcPr>
              <w:p w14:paraId="26842B12" w14:textId="21C24B14" w:rsidR="00CD7681" w:rsidRPr="00C73BB6" w:rsidRDefault="00C20074">
                <w:pPr>
                  <w:rPr>
                    <w:rFonts w:ascii="Tahoma" w:eastAsia="Cambria" w:hAnsi="Tahoma" w:cs="Tahoma"/>
                    <w:sz w:val="16"/>
                    <w:szCs w:val="16"/>
                  </w:rPr>
                </w:pPr>
                <w:r w:rsidRPr="00C20074">
                  <w:rPr>
                    <w:rFonts w:ascii="Tahoma" w:eastAsia="Cambria" w:hAnsi="Tahoma" w:cs="Tahoma"/>
                    <w:sz w:val="16"/>
                    <w:szCs w:val="16"/>
                  </w:rPr>
                  <w:t>Springer Nature Switzerland AG</w:t>
                </w:r>
              </w:p>
            </w:tc>
          </w:sdtContent>
        </w:sdt>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00000">
            <w:pPr>
              <w:rPr>
                <w:rFonts w:ascii="Tahoma" w:eastAsia="Cambria" w:hAnsi="Tahoma" w:cs="Tahoma"/>
                <w:sz w:val="16"/>
                <w:szCs w:val="16"/>
              </w:rPr>
            </w:pPr>
          </w:p>
        </w:tc>
        <w:tc>
          <w:tcPr>
            <w:tcW w:w="2394" w:type="pct"/>
            <w:shd w:val="clear" w:color="auto" w:fill="auto"/>
          </w:tcPr>
          <w:p w14:paraId="583F5DB0" w14:textId="77777777" w:rsidR="00CD7681" w:rsidRPr="00C73BB6" w:rsidRDefault="00000000">
            <w:pPr>
              <w:rPr>
                <w:rFonts w:ascii="Tahoma" w:eastAsia="Cambria" w:hAnsi="Tahoma" w:cs="Tahoma"/>
                <w:sz w:val="16"/>
                <w:szCs w:val="16"/>
              </w:rPr>
            </w:pPr>
          </w:p>
        </w:tc>
        <w:tc>
          <w:tcPr>
            <w:tcW w:w="1235" w:type="pct"/>
            <w:shd w:val="clear" w:color="auto" w:fill="auto"/>
          </w:tcPr>
          <w:p w14:paraId="11FA0507" w14:textId="77777777" w:rsidR="00CD7681"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78F7FAD5" w:rsidR="002859A7" w:rsidRPr="00C73BB6" w:rsidRDefault="00B7327F">
                <w:pPr>
                  <w:rPr>
                    <w:rFonts w:ascii="Tahoma" w:eastAsia="Cambria" w:hAnsi="Tahoma" w:cs="Tahoma"/>
                    <w:sz w:val="16"/>
                    <w:szCs w:val="16"/>
                  </w:rPr>
                </w:pPr>
                <w:r>
                  <w:rPr>
                    <w:rFonts w:ascii="Tahoma" w:eastAsia="Cambria" w:hAnsi="Tahoma" w:cs="Tahoma"/>
                    <w:sz w:val="16"/>
                    <w:szCs w:val="16"/>
                  </w:rPr>
                  <w:t xml:space="preserve">ICANN 2023 - </w:t>
                </w:r>
                <w:r w:rsidRPr="00B7327F">
                  <w:rPr>
                    <w:rFonts w:ascii="Tahoma" w:eastAsia="Cambria" w:hAnsi="Tahoma" w:cs="Tahoma"/>
                    <w:sz w:val="16"/>
                    <w:szCs w:val="16"/>
                  </w:rPr>
                  <w:t>International Conference on Artificial Neural Networks</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00000">
            <w:pPr>
              <w:rPr>
                <w:rFonts w:ascii="Tahoma" w:eastAsia="Cambria" w:hAnsi="Tahoma" w:cs="Tahoma"/>
                <w:sz w:val="16"/>
                <w:szCs w:val="16"/>
              </w:rPr>
            </w:pPr>
          </w:p>
        </w:tc>
        <w:tc>
          <w:tcPr>
            <w:tcW w:w="2394" w:type="pct"/>
            <w:shd w:val="clear" w:color="auto" w:fill="auto"/>
          </w:tcPr>
          <w:p w14:paraId="088913DE" w14:textId="77777777" w:rsidR="002859A7" w:rsidRPr="00C73BB6" w:rsidRDefault="00000000">
            <w:pPr>
              <w:rPr>
                <w:rFonts w:ascii="Tahoma" w:eastAsia="Cambria" w:hAnsi="Tahoma" w:cs="Tahoma"/>
                <w:sz w:val="16"/>
                <w:szCs w:val="16"/>
              </w:rPr>
            </w:pPr>
          </w:p>
        </w:tc>
        <w:tc>
          <w:tcPr>
            <w:tcW w:w="1235" w:type="pct"/>
            <w:shd w:val="clear" w:color="auto" w:fill="auto"/>
          </w:tcPr>
          <w:p w14:paraId="0DCBD8AF" w14:textId="77777777" w:rsidR="002859A7"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5B0A6402" w:rsidR="002859A7" w:rsidRPr="00C73BB6" w:rsidRDefault="007628FC">
                <w:pPr>
                  <w:rPr>
                    <w:rFonts w:ascii="Tahoma" w:eastAsia="Cambria" w:hAnsi="Tahoma" w:cs="Tahoma"/>
                    <w:sz w:val="16"/>
                    <w:szCs w:val="16"/>
                  </w:rPr>
                </w:pPr>
                <w:r w:rsidRPr="007628FC">
                  <w:rPr>
                    <w:rFonts w:ascii="Tahoma" w:eastAsia="Cambria" w:hAnsi="Tahoma" w:cs="Tahoma"/>
                    <w:sz w:val="16"/>
                    <w:szCs w:val="16"/>
                  </w:rPr>
                  <w:t>Iliadis Lazaros, Antonios Papaleonidas, Plamen Angelov, Chrisina Jayne</w:t>
                </w:r>
              </w:p>
            </w:tc>
          </w:sdtContent>
        </w:sdt>
        <w:tc>
          <w:tcPr>
            <w:tcW w:w="1235" w:type="pct"/>
            <w:shd w:val="clear" w:color="auto" w:fill="auto"/>
          </w:tcPr>
          <w:p w14:paraId="2482FE17" w14:textId="77777777" w:rsidR="002859A7"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000000">
            <w:pPr>
              <w:rPr>
                <w:rFonts w:ascii="Tahoma" w:eastAsia="Cambria" w:hAnsi="Tahoma" w:cs="Tahoma"/>
                <w:sz w:val="16"/>
                <w:szCs w:val="16"/>
              </w:rPr>
            </w:pPr>
          </w:p>
        </w:tc>
        <w:tc>
          <w:tcPr>
            <w:tcW w:w="2394" w:type="pct"/>
            <w:shd w:val="clear" w:color="auto" w:fill="auto"/>
          </w:tcPr>
          <w:p w14:paraId="5E4043A4" w14:textId="77777777" w:rsidR="002859A7" w:rsidRPr="00C73BB6" w:rsidRDefault="00000000">
            <w:pPr>
              <w:rPr>
                <w:rFonts w:ascii="Tahoma" w:eastAsia="Cambria" w:hAnsi="Tahoma" w:cs="Tahoma"/>
                <w:sz w:val="16"/>
                <w:szCs w:val="16"/>
              </w:rPr>
            </w:pPr>
          </w:p>
        </w:tc>
        <w:tc>
          <w:tcPr>
            <w:tcW w:w="1235" w:type="pct"/>
            <w:shd w:val="clear" w:color="auto" w:fill="auto"/>
          </w:tcPr>
          <w:p w14:paraId="626FE4EF" w14:textId="77777777" w:rsidR="002859A7"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00000">
            <w:pPr>
              <w:rPr>
                <w:rFonts w:ascii="Tahoma" w:eastAsia="Cambria" w:hAnsi="Tahoma" w:cs="Tahoma"/>
                <w:sz w:val="16"/>
                <w:szCs w:val="16"/>
              </w:rPr>
            </w:pPr>
          </w:p>
        </w:tc>
        <w:tc>
          <w:tcPr>
            <w:tcW w:w="2394" w:type="pct"/>
            <w:shd w:val="clear" w:color="auto" w:fill="auto"/>
          </w:tcPr>
          <w:p w14:paraId="0A6F2F0E" w14:textId="77777777" w:rsidR="002859A7" w:rsidRPr="0051447B" w:rsidRDefault="00000000">
            <w:pPr>
              <w:rPr>
                <w:rFonts w:ascii="Tahoma" w:eastAsia="Cambria" w:hAnsi="Tahoma" w:cs="Tahoma"/>
                <w:sz w:val="16"/>
                <w:szCs w:val="16"/>
              </w:rPr>
            </w:pPr>
          </w:p>
        </w:tc>
        <w:tc>
          <w:tcPr>
            <w:tcW w:w="1235" w:type="pct"/>
            <w:shd w:val="clear" w:color="auto" w:fill="auto"/>
          </w:tcPr>
          <w:p w14:paraId="666CD4C5" w14:textId="77777777" w:rsidR="002859A7"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00000">
            <w:pPr>
              <w:rPr>
                <w:rFonts w:ascii="Tahoma" w:hAnsi="Tahoma" w:cs="Tahoma"/>
                <w:color w:val="FF4500"/>
                <w:sz w:val="16"/>
                <w:szCs w:val="16"/>
              </w:rPr>
            </w:pPr>
          </w:p>
        </w:tc>
        <w:tc>
          <w:tcPr>
            <w:tcW w:w="2394" w:type="pct"/>
            <w:shd w:val="clear" w:color="auto" w:fill="auto"/>
          </w:tcPr>
          <w:p w14:paraId="35FC87BC" w14:textId="77777777" w:rsidR="00BA0480" w:rsidRPr="00C73BB6" w:rsidRDefault="00000000">
            <w:pPr>
              <w:rPr>
                <w:rFonts w:ascii="Tahoma" w:hAnsi="Tahoma" w:cs="Tahoma"/>
                <w:sz w:val="16"/>
                <w:szCs w:val="16"/>
              </w:rPr>
            </w:pPr>
          </w:p>
        </w:tc>
        <w:tc>
          <w:tcPr>
            <w:tcW w:w="1235" w:type="pct"/>
            <w:shd w:val="clear" w:color="auto" w:fill="auto"/>
            <w:vAlign w:val="center"/>
          </w:tcPr>
          <w:p w14:paraId="33F001C7" w14:textId="77777777" w:rsidR="00BA048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000000" w:rsidP="00BA0480">
            <w:pPr>
              <w:pStyle w:val="Web"/>
              <w:spacing w:before="0" w:beforeAutospacing="0" w:after="0" w:afterAutospacing="0"/>
              <w:rPr>
                <w:rFonts w:ascii="Tahoma" w:hAnsi="Tahoma" w:cs="Tahoma"/>
                <w:sz w:val="16"/>
                <w:szCs w:val="16"/>
              </w:rPr>
            </w:pPr>
            <w:hyperlink r:id="rId10" w:history="1">
              <w:r w:rsidR="00F21570" w:rsidRPr="00751CFC">
                <w:rPr>
                  <w:rStyle w:val="-"/>
                  <w:rFonts w:ascii="Tahoma" w:hAnsi="Tahoma" w:cs="Tahoma"/>
                  <w:sz w:val="16"/>
                  <w:szCs w:val="16"/>
                </w:rPr>
                <w:t>https://resource-cms.springernature.com/springer-cms/</w:t>
              </w:r>
              <w:r w:rsidR="00751CFC" w:rsidRPr="00751CFC">
                <w:rPr>
                  <w:rStyle w:val="-"/>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w:t>
      </w:r>
      <w:proofErr w:type="gramStart"/>
      <w:r w:rsidRPr="00C73BB6">
        <w:rPr>
          <w:rFonts w:ascii="Tahoma" w:eastAsia="Arial" w:hAnsi="Tahoma" w:cs="Tahoma"/>
          <w:bCs/>
          <w:sz w:val="20"/>
          <w:szCs w:val="20"/>
          <w:lang w:eastAsia="en-GB"/>
        </w:rPr>
        <w:t>any and all</w:t>
      </w:r>
      <w:proofErr w:type="gramEnd"/>
      <w:r w:rsidRPr="00C73BB6">
        <w:rPr>
          <w:rFonts w:ascii="Tahoma" w:eastAsia="Arial" w:hAnsi="Tahoma" w:cs="Tahoma"/>
          <w:bCs/>
          <w:sz w:val="20"/>
          <w:szCs w:val="20"/>
          <w:lang w:eastAsia="en-GB"/>
        </w:rPr>
        <w:t xml:space="preserve">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w:t>
      </w:r>
      <w:proofErr w:type="gramStart"/>
      <w:r w:rsidRPr="00C73BB6">
        <w:rPr>
          <w:rFonts w:ascii="Tahoma" w:eastAsia="Arial" w:hAnsi="Tahoma" w:cs="Tahoma"/>
          <w:bCs/>
          <w:sz w:val="20"/>
          <w:szCs w:val="20"/>
          <w:lang w:eastAsia="en-GB"/>
        </w:rPr>
        <w:t>them;</w:t>
      </w:r>
      <w:proofErr w:type="gramEnd"/>
      <w:r w:rsidRPr="00C73BB6">
        <w:rPr>
          <w:rFonts w:ascii="Tahoma" w:eastAsia="Arial" w:hAnsi="Tahoma" w:cs="Tahoma"/>
          <w:bCs/>
          <w:sz w:val="20"/>
          <w:szCs w:val="20"/>
          <w:lang w:eastAsia="en-GB"/>
        </w:rPr>
        <w:t xml:space="preserve">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Author and any academic institution where they work at the time may reproduce the Contribution for the purpose of course teaching (but not for inclusion in course pack material for onward sale by libraries and institutions</w:t>
      </w:r>
      <w:proofErr w:type="gramStart"/>
      <w:r w:rsidRPr="00C73BB6">
        <w:rPr>
          <w:rFonts w:ascii="Tahoma" w:eastAsia="Arial" w:hAnsi="Tahoma" w:cs="Tahoma"/>
          <w:bCs/>
          <w:sz w:val="20"/>
          <w:szCs w:val="20"/>
          <w:lang w:eastAsia="en-GB"/>
        </w:rPr>
        <w:t>);</w:t>
      </w:r>
      <w:proofErr w:type="gramEnd"/>
      <w:r w:rsidRPr="00C73BB6">
        <w:rPr>
          <w:rFonts w:ascii="Tahoma" w:eastAsia="Arial" w:hAnsi="Tahoma" w:cs="Tahoma"/>
          <w:bCs/>
          <w:sz w:val="20"/>
          <w:szCs w:val="20"/>
          <w:lang w:eastAsia="en-GB"/>
        </w:rPr>
        <w:t xml:space="preserve">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roofErr w:type="gramStart"/>
      <w:r w:rsidRPr="00C73BB6">
        <w:rPr>
          <w:rFonts w:ascii="Tahoma" w:eastAsia="Arial" w:hAnsi="Tahoma" w:cs="Tahoma"/>
          <w:bCs/>
          <w:sz w:val="20"/>
          <w:szCs w:val="20"/>
          <w:lang w:eastAsia="en-GB"/>
        </w:rPr>
        <w:t>”;</w:t>
      </w:r>
      <w:proofErr w:type="gramEnd"/>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w:t>
      </w:r>
      <w:proofErr w:type="gramStart"/>
      <w:r w:rsidRPr="00C73BB6">
        <w:rPr>
          <w:rFonts w:ascii="Tahoma" w:eastAsia="Arial" w:hAnsi="Tahoma" w:cs="Tahoma"/>
          <w:bCs/>
          <w:sz w:val="20"/>
          <w:szCs w:val="20"/>
          <w:lang w:eastAsia="en-GB"/>
        </w:rPr>
        <w:t>trade mark</w:t>
      </w:r>
      <w:proofErr w:type="gramEnd"/>
      <w:r w:rsidRPr="00C73BB6">
        <w:rPr>
          <w:rFonts w:ascii="Tahoma" w:eastAsia="Arial" w:hAnsi="Tahoma" w:cs="Tahoma"/>
          <w:bCs/>
          <w:sz w:val="20"/>
          <w:szCs w:val="20"/>
          <w:lang w:eastAsia="en-GB"/>
        </w:rPr>
        <w:t xml:space="preserve">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if the Contribution contains materials from other sources (</w:t>
      </w:r>
      <w:proofErr w:type="gramStart"/>
      <w:r>
        <w:rPr>
          <w:rFonts w:ascii="Tahoma" w:eastAsia="Arial" w:hAnsi="Tahoma" w:cs="Tahoma"/>
          <w:bCs/>
          <w:sz w:val="20"/>
          <w:szCs w:val="20"/>
          <w:lang w:eastAsia="en-GB"/>
        </w:rPr>
        <w:t>e.g.</w:t>
      </w:r>
      <w:proofErr w:type="gramEnd"/>
      <w:r>
        <w:rPr>
          <w:rFonts w:ascii="Tahoma" w:eastAsia="Arial" w:hAnsi="Tahoma" w:cs="Tahoma"/>
          <w:bCs/>
          <w:sz w:val="20"/>
          <w:szCs w:val="20"/>
          <w:lang w:eastAsia="en-GB"/>
        </w:rPr>
        <w:t xml:space="preserve">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w:t>
      </w:r>
      <w:proofErr w:type="gramStart"/>
      <w:r w:rsidRPr="00C73BB6">
        <w:rPr>
          <w:rFonts w:ascii="Tahoma" w:eastAsia="Arial" w:hAnsi="Tahoma" w:cs="Tahoma"/>
          <w:bCs/>
          <w:sz w:val="20"/>
          <w:szCs w:val="20"/>
          <w:lang w:eastAsia="en-GB"/>
        </w:rPr>
        <w:t>accurate;</w:t>
      </w:r>
      <w:proofErr w:type="gramEnd"/>
      <w:r w:rsidRPr="00C73BB6">
        <w:rPr>
          <w:rFonts w:ascii="Tahoma" w:eastAsia="Arial" w:hAnsi="Tahoma" w:cs="Tahoma"/>
          <w:bCs/>
          <w:sz w:val="20"/>
          <w:szCs w:val="20"/>
          <w:lang w:eastAsia="en-GB"/>
        </w:rPr>
        <w:t xml:space="preserv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nothing in the Contribution is obscene, defamatory, violates any right of privacy or publicity, infringes any other human, personal or other rights of any person or entity or is otherwise unlawful and that informed consent to publish has been obtained for any research </w:t>
      </w:r>
      <w:proofErr w:type="gramStart"/>
      <w:r w:rsidRPr="00C73BB6">
        <w:rPr>
          <w:rFonts w:ascii="Tahoma" w:eastAsia="Arial" w:hAnsi="Tahoma" w:cs="Tahoma"/>
          <w:bCs/>
          <w:sz w:val="20"/>
          <w:szCs w:val="20"/>
          <w:lang w:eastAsia="en-GB"/>
        </w:rPr>
        <w:t>participants;</w:t>
      </w:r>
      <w:proofErr w:type="gramEnd"/>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nothing in the Contribution infringes any duty of confidentiality owed to any third party or violates any contract, express or implied, of the </w:t>
      </w:r>
      <w:proofErr w:type="gramStart"/>
      <w:r>
        <w:rPr>
          <w:rFonts w:ascii="Tahoma" w:eastAsia="Arial" w:hAnsi="Tahoma" w:cs="Tahoma"/>
          <w:bCs/>
          <w:sz w:val="20"/>
          <w:szCs w:val="20"/>
          <w:lang w:eastAsia="en-GB"/>
        </w:rPr>
        <w:t>Author;</w:t>
      </w:r>
      <w:proofErr w:type="gramEnd"/>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institutional, governmental, and/or other approvals which may be required in connection with the research reflected in the Contribution have been obtained and continue in </w:t>
      </w:r>
      <w:proofErr w:type="gramStart"/>
      <w:r w:rsidRPr="00C73BB6">
        <w:rPr>
          <w:rFonts w:ascii="Tahoma" w:eastAsia="Arial" w:hAnsi="Tahoma" w:cs="Tahoma"/>
          <w:bCs/>
          <w:sz w:val="20"/>
          <w:szCs w:val="20"/>
          <w:lang w:eastAsia="en-GB"/>
        </w:rPr>
        <w:t>effect;</w:t>
      </w:r>
      <w:proofErr w:type="gramEnd"/>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proofErr w:type="gramStart"/>
      <w:r w:rsidRPr="00C73BB6">
        <w:rPr>
          <w:rFonts w:ascii="Tahoma" w:eastAsia="Arial" w:hAnsi="Tahoma" w:cs="Tahoma"/>
          <w:bCs/>
          <w:sz w:val="20"/>
          <w:szCs w:val="20"/>
          <w:lang w:eastAsia="en-GB"/>
        </w:rPr>
        <w:t>correct;</w:t>
      </w:r>
      <w:proofErr w:type="gramEnd"/>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signatory who has signed this Agreement has full right, </w:t>
      </w:r>
      <w:proofErr w:type="gramStart"/>
      <w:r w:rsidRPr="00C73BB6">
        <w:rPr>
          <w:rFonts w:ascii="Tahoma" w:eastAsia="Arial" w:hAnsi="Tahoma" w:cs="Tahoma"/>
          <w:bCs/>
          <w:sz w:val="20"/>
          <w:szCs w:val="20"/>
          <w:lang w:eastAsia="en-GB"/>
        </w:rPr>
        <w:t>power</w:t>
      </w:r>
      <w:proofErr w:type="gramEnd"/>
      <w:r w:rsidRPr="00C73BB6">
        <w:rPr>
          <w:rFonts w:ascii="Tahoma" w:eastAsia="Arial" w:hAnsi="Tahoma" w:cs="Tahoma"/>
          <w:bCs/>
          <w:sz w:val="20"/>
          <w:szCs w:val="20"/>
          <w:lang w:eastAsia="en-GB"/>
        </w:rPr>
        <w:t xml:space="preserve">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t>
      </w:r>
      <w:proofErr w:type="gramStart"/>
      <w:r w:rsidRPr="00C73BB6">
        <w:rPr>
          <w:rFonts w:ascii="Tahoma" w:eastAsia="Arial" w:hAnsi="Tahoma" w:cs="Tahoma"/>
          <w:bCs/>
          <w:sz w:val="20"/>
          <w:szCs w:val="20"/>
          <w:lang w:eastAsia="en-GB"/>
        </w:rPr>
        <w:t>with:</w:t>
      </w:r>
      <w:proofErr w:type="gramEnd"/>
      <w:r w:rsidRPr="00C73BB6">
        <w:rPr>
          <w:rFonts w:ascii="Tahoma" w:eastAsia="Arial" w:hAnsi="Tahoma" w:cs="Tahoma"/>
          <w:bCs/>
          <w:sz w:val="20"/>
          <w:szCs w:val="20"/>
          <w:lang w:eastAsia="en-GB"/>
        </w:rPr>
        <w:t xml:space="preserve">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000000">
      <w:pPr>
        <w:spacing w:after="0" w:line="240" w:lineRule="auto"/>
        <w:rPr>
          <w:rFonts w:ascii="Arial" w:eastAsia="Arial" w:hAnsi="Arial" w:cs="Arial"/>
          <w:sz w:val="12"/>
          <w:szCs w:val="18"/>
          <w:lang w:eastAsia="en-GB"/>
        </w:rPr>
      </w:pPr>
    </w:p>
    <w:tbl>
      <w:tblPr>
        <w:tblStyle w:val="a5"/>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 xml:space="preserve">Signed for and on behalf of the </w:t>
            </w:r>
            <w:proofErr w:type="gramStart"/>
            <w:r>
              <w:rPr>
                <w:sz w:val="12"/>
                <w:szCs w:val="18"/>
              </w:rPr>
              <w:t>Author</w:t>
            </w:r>
            <w:proofErr w:type="gramEnd"/>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000000">
            <w:pPr>
              <w:spacing w:before="120" w:after="120"/>
              <w:ind w:left="-993"/>
              <w:rPr>
                <w:sz w:val="16"/>
                <w:szCs w:val="16"/>
              </w:rPr>
            </w:pPr>
          </w:p>
        </w:tc>
        <w:tc>
          <w:tcPr>
            <w:tcW w:w="567" w:type="dxa"/>
          </w:tcPr>
          <w:p w14:paraId="3D9C8D4B" w14:textId="77777777" w:rsidR="002859A7" w:rsidRDefault="00000000">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000000">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00000">
      <w:pPr>
        <w:spacing w:after="0" w:line="240" w:lineRule="auto"/>
        <w:rPr>
          <w:rFonts w:ascii="Calibri" w:eastAsia="Arial" w:hAnsi="Calibri" w:cs="Calibri"/>
          <w:sz w:val="15"/>
          <w:szCs w:val="15"/>
          <w:lang w:eastAsia="en-GB"/>
        </w:rPr>
      </w:pPr>
    </w:p>
    <w:tbl>
      <w:tblPr>
        <w:tblStyle w:val="a5"/>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00000">
      <w:pPr>
        <w:spacing w:after="0" w:line="240" w:lineRule="auto"/>
        <w:rPr>
          <w:rFonts w:ascii="Calibri" w:eastAsia="Arial" w:hAnsi="Calibri" w:cs="Calibri"/>
          <w:sz w:val="15"/>
          <w:szCs w:val="15"/>
          <w:lang w:eastAsia="en-GB"/>
        </w:rPr>
      </w:pPr>
    </w:p>
    <w:p w14:paraId="4046CB5E" w14:textId="77777777" w:rsidR="00DE3ECC" w:rsidRDefault="00000000">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000000" w:rsidP="00E07945">
      <w:pPr>
        <w:pStyle w:v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3A05C" w14:textId="77777777" w:rsidR="00682EFF" w:rsidRDefault="00682EFF">
      <w:pPr>
        <w:spacing w:after="0" w:line="240" w:lineRule="auto"/>
      </w:pPr>
      <w:r>
        <w:separator/>
      </w:r>
    </w:p>
  </w:endnote>
  <w:endnote w:type="continuationSeparator" w:id="0">
    <w:p w14:paraId="57251AA4" w14:textId="77777777" w:rsidR="00682EFF" w:rsidRDefault="0068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59F42200" w:rsidR="002859A7" w:rsidRDefault="00F21570">
            <w:pPr>
              <w:pStyle w:val="a7"/>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751CFC">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751CFC">
              <w:rPr>
                <w:bCs/>
                <w:noProof/>
                <w:sz w:val="12"/>
                <w:szCs w:val="16"/>
              </w:rPr>
              <w:t>5</w:t>
            </w:r>
            <w:r>
              <w:rPr>
                <w:bCs/>
                <w:sz w:val="12"/>
                <w:szCs w:val="16"/>
              </w:rPr>
              <w:fldChar w:fldCharType="end"/>
            </w:r>
          </w:p>
        </w:sdtContent>
      </w:sdt>
    </w:sdtContent>
  </w:sdt>
  <w:p w14:paraId="598379E3" w14:textId="77777777" w:rsidR="002859A7" w:rsidRDefault="000000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FEB54" w14:textId="77777777" w:rsidR="00682EFF" w:rsidRDefault="00682EFF">
      <w:pPr>
        <w:spacing w:after="0" w:line="240" w:lineRule="auto"/>
      </w:pPr>
      <w:r>
        <w:separator/>
      </w:r>
    </w:p>
  </w:footnote>
  <w:footnote w:type="continuationSeparator" w:id="0">
    <w:p w14:paraId="140391F3" w14:textId="77777777" w:rsidR="00682EFF" w:rsidRDefault="00682E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896357141">
    <w:abstractNumId w:val="4"/>
  </w:num>
  <w:num w:numId="2" w16cid:durableId="772937243">
    <w:abstractNumId w:val="3"/>
  </w:num>
  <w:num w:numId="3" w16cid:durableId="329136833">
    <w:abstractNumId w:val="1"/>
  </w:num>
  <w:num w:numId="4" w16cid:durableId="1441607012">
    <w:abstractNumId w:val="2"/>
  </w:num>
  <w:num w:numId="5" w16cid:durableId="17072187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1658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4953E0"/>
    <w:rsid w:val="00682EFF"/>
    <w:rsid w:val="00751CFC"/>
    <w:rsid w:val="007628FC"/>
    <w:rsid w:val="00B7327F"/>
    <w:rsid w:val="00C20074"/>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spacing w:after="0" w:line="240" w:lineRule="auto"/>
    </w:pPr>
    <w:rPr>
      <w:rFonts w:ascii="Arial" w:eastAsia="Arial" w:hAnsi="Arial" w:cs="Arial"/>
      <w:sz w:val="20"/>
      <w:szCs w:val="20"/>
      <w:lang w:eastAsia="en-GB"/>
    </w:rPr>
  </w:style>
  <w:style w:type="character" w:customStyle="1" w:styleId="Char">
    <w:name w:val="Κείμενο σχολίου Char"/>
    <w:basedOn w:val="a0"/>
    <w:link w:val="a3"/>
    <w:uiPriority w:val="99"/>
    <w:semiHidden/>
    <w:rPr>
      <w:rFonts w:ascii="Arial" w:eastAsia="Arial" w:hAnsi="Arial" w:cs="Arial"/>
      <w:sz w:val="20"/>
      <w:szCs w:val="20"/>
      <w:lang w:eastAsia="en-GB"/>
    </w:rPr>
  </w:style>
  <w:style w:type="character" w:styleId="a4">
    <w:name w:val="annotation reference"/>
    <w:basedOn w:val="a0"/>
    <w:uiPriority w:val="99"/>
    <w:semiHidden/>
    <w:unhideWhenUsed/>
    <w:rPr>
      <w:sz w:val="16"/>
      <w:szCs w:val="16"/>
    </w:rPr>
  </w:style>
  <w:style w:type="table" w:styleId="a5">
    <w:name w:val="Table Grid"/>
    <w:basedOn w:val="a1"/>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Char0">
    <w:name w:val="Κεφαλίδα Char"/>
    <w:basedOn w:val="a0"/>
    <w:link w:val="a6"/>
    <w:uiPriority w:val="99"/>
    <w:rPr>
      <w:rFonts w:ascii="Arial" w:eastAsia="Arial" w:hAnsi="Arial" w:cs="Arial"/>
      <w:lang w:eastAsia="en-GB"/>
    </w:rPr>
  </w:style>
  <w:style w:type="paragraph" w:styleId="a7">
    <w:name w:val="footer"/>
    <w:basedOn w:val="a"/>
    <w:link w:val="Char1"/>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Char1">
    <w:name w:val="Υποσέλιδο Char"/>
    <w:basedOn w:val="a0"/>
    <w:link w:val="a7"/>
    <w:uiPriority w:val="99"/>
    <w:rPr>
      <w:rFonts w:ascii="Arial" w:eastAsia="Arial" w:hAnsi="Arial" w:cs="Arial"/>
      <w:lang w:eastAsia="en-GB"/>
    </w:rPr>
  </w:style>
  <w:style w:type="table" w:customStyle="1" w:styleId="TableGrid1">
    <w:name w:val="Table Grid1"/>
    <w:basedOn w:val="a1"/>
    <w:next w:val="a5"/>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2"/>
    <w:uiPriority w:val="99"/>
    <w:semiHidden/>
    <w:unhideWhenUsed/>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Pr>
      <w:rFonts w:ascii="Segoe UI" w:hAnsi="Segoe UI" w:cs="Segoe UI"/>
      <w:sz w:val="18"/>
      <w:szCs w:val="18"/>
    </w:rPr>
  </w:style>
  <w:style w:type="character" w:styleId="a9">
    <w:name w:val="Placeholder Text"/>
    <w:basedOn w:val="a0"/>
    <w:uiPriority w:val="99"/>
    <w:semiHidden/>
    <w:rPr>
      <w:color w:val="808080"/>
    </w:rPr>
  </w:style>
  <w:style w:type="paragraph" w:styleId="Web">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a">
    <w:name w:val="List Paragraph"/>
    <w:basedOn w:val="a"/>
    <w:uiPriority w:val="34"/>
    <w:qFormat/>
    <w:pPr>
      <w:ind w:left="720"/>
      <w:contextualSpacing/>
    </w:pPr>
  </w:style>
  <w:style w:type="paragraph" w:styleId="ab">
    <w:name w:val="annotation subject"/>
    <w:basedOn w:val="a3"/>
    <w:next w:val="a3"/>
    <w:link w:val="Char3"/>
    <w:uiPriority w:val="99"/>
    <w:semiHidden/>
    <w:unhideWhenUsed/>
    <w:pPr>
      <w:spacing w:after="160"/>
    </w:pPr>
    <w:rPr>
      <w:rFonts w:asciiTheme="minorHAnsi" w:eastAsiaTheme="minorHAnsi" w:hAnsiTheme="minorHAnsi" w:cstheme="minorBidi"/>
      <w:b/>
      <w:bCs/>
      <w:lang w:eastAsia="en-US"/>
    </w:rPr>
  </w:style>
  <w:style w:type="character" w:customStyle="1" w:styleId="Char3">
    <w:name w:val="Θέμα σχολίου Char"/>
    <w:basedOn w:val="Char"/>
    <w:link w:val="ab"/>
    <w:uiPriority w:val="99"/>
    <w:semiHidden/>
    <w:rPr>
      <w:rFonts w:ascii="Arial" w:eastAsia="Arial" w:hAnsi="Arial" w:cs="Arial"/>
      <w:b/>
      <w:bCs/>
      <w:sz w:val="20"/>
      <w:szCs w:val="20"/>
      <w:lang w:eastAsia="en-GB"/>
    </w:rPr>
  </w:style>
  <w:style w:type="paragraph" w:styleId="ac">
    <w:name w:val="Revision"/>
    <w:hidden/>
    <w:uiPriority w:val="99"/>
    <w:semiHidden/>
    <w:pPr>
      <w:spacing w:after="0" w:line="240" w:lineRule="auto"/>
    </w:pPr>
  </w:style>
  <w:style w:type="table" w:customStyle="1" w:styleId="TableGrid2">
    <w:name w:val="Table Grid2"/>
    <w:basedOn w:val="a1"/>
    <w:next w:val="a5"/>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5"/>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Pr>
      <w:color w:val="0563C1" w:themeColor="hyperlink"/>
      <w:u w:val="single"/>
    </w:rPr>
  </w:style>
  <w:style w:type="character" w:customStyle="1" w:styleId="1">
    <w:name w:val="Ανεπίλυτη αναφορά1"/>
    <w:basedOn w:val="a0"/>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45282378">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A6696"/>
    <w:rsid w:val="006C071E"/>
    <w:rsid w:val="00716D66"/>
    <w:rsid w:val="007B3E16"/>
    <w:rsid w:val="008136D0"/>
    <w:rsid w:val="00823D58"/>
    <w:rsid w:val="00866E3F"/>
    <w:rsid w:val="008973D6"/>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98BD657F-3829-41B9-B9AF-86E420C27365}">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1971</Words>
  <Characters>10644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Αντώνιος Παπαλεωνίδας</cp:lastModifiedBy>
  <cp:revision>6</cp:revision>
  <dcterms:created xsi:type="dcterms:W3CDTF">2021-10-22T08:20:00Z</dcterms:created>
  <dcterms:modified xsi:type="dcterms:W3CDTF">2023-06-23T11:57:00Z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